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Wypełnia </w:t>
      </w:r>
      <w:r w:rsidR="00E64F26">
        <w:rPr>
          <w:rFonts w:ascii="Arial" w:hAnsi="Arial" w:cs="Arial"/>
          <w:noProof/>
        </w:rPr>
        <w:pict>
          <v:line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C7YHE82gAAAAkB&#10;AAAPAAAAAAAAAAAAAAAAAGUEAABkcnMvZG93bnJldi54bWxQSwUGAAAAAAQABADzAAAAbAUAAAAA&#10;" o:allowincell="f"/>
        </w:pic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E64F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32" style="position:absolute;left:0;text-align:left;margin-left:-158.8pt;margin-top:11pt;width:234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">
            <v:textbox>
              <w:txbxContent>
                <w:p w:rsidR="002811B1" w:rsidRDefault="002811B1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E560A7">
        <w:rPr>
          <w:rFonts w:ascii="Arial" w:hAnsi="Arial" w:cs="Arial"/>
        </w:rPr>
        <w:t xml:space="preserve">                    </w:t>
      </w:r>
      <w:r w:rsidR="00D81159">
        <w:rPr>
          <w:rFonts w:ascii="Arial" w:hAnsi="Arial" w:cs="Arial"/>
        </w:rPr>
        <w:t xml:space="preserve">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1009650" cy="7048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159">
        <w:rPr>
          <w:rFonts w:ascii="Arial" w:hAnsi="Arial" w:cs="Arial"/>
        </w:rPr>
        <w:t xml:space="preserve">  </w:t>
      </w:r>
      <w:r w:rsidR="00E560A7">
        <w:rPr>
          <w:rFonts w:ascii="Arial" w:hAnsi="Arial" w:cs="Arial"/>
        </w:rPr>
        <w:t xml:space="preserve">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605229" cy="619125"/>
            <wp:effectExtent l="0" t="0" r="444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3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561975" cy="5619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1133475" cy="600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   </w:t>
      </w:r>
    </w:p>
    <w:p w:rsidR="00D42185" w:rsidRDefault="00E64F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2" o:spid="_x0000_s1031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G1OAHMS&#10;AgAAKQQAAA4AAAAAAAAAAAAAAAAALgIAAGRycy9lMm9Eb2MueG1sUEsBAi0AFAAGAAgAAAAhAKF9&#10;3tXbAAAACAEAAA8AAAAAAAAAAAAAAAAAbAQAAGRycy9kb3ducmV2LnhtbFBLBQYAAAAABAAEAPMA&#10;AAB0BQAAAAA=&#10;" strokeweight="1.5pt"/>
        </w:pict>
      </w:r>
    </w:p>
    <w:p w:rsidR="00BC5620" w:rsidRDefault="00BC56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BC5620" w:rsidRPr="00BC5620" w:rsidRDefault="00BC5620" w:rsidP="00BC5620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D42185" w:rsidRDefault="00182F8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„B1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 w:rsidR="00BC5620">
        <w:rPr>
          <w:rFonts w:ascii="Arial" w:hAnsi="Arial" w:cs="Arial"/>
          <w:bCs/>
          <w:i w:val="0"/>
          <w:iCs/>
          <w:sz w:val="20"/>
        </w:rPr>
        <w:t xml:space="preserve"> </w:t>
      </w:r>
      <w:r w:rsidR="00D42185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</w:t>
      </w:r>
      <w:r w:rsidR="00567B5C">
        <w:rPr>
          <w:rFonts w:ascii="Arial" w:hAnsi="Arial" w:cs="Arial"/>
          <w:sz w:val="14"/>
        </w:rPr>
        <w:t>…</w:t>
      </w:r>
      <w:r>
        <w:rPr>
          <w:rFonts w:ascii="Arial" w:hAnsi="Arial" w:cs="Arial"/>
          <w:sz w:val="14"/>
        </w:rPr>
        <w:t xml:space="preserve">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BC5620" w:rsidTr="00BC562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BC5620" w:rsidRDefault="00BC5620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BC5620" w:rsidRDefault="00BC5620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C5620" w:rsidRDefault="00BC5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r>
              <w:rPr>
                <w:rFonts w:ascii="Arial" w:hAnsi="Arial" w:cs="Arial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040B07" w:rsidRDefault="00040B07" w:rsidP="00205722">
      <w:pPr>
        <w:rPr>
          <w:rFonts w:ascii="Arial" w:hAnsi="Arial" w:cs="Arial"/>
          <w:b/>
          <w:bCs/>
          <w:sz w:val="20"/>
        </w:rPr>
      </w:pPr>
    </w:p>
    <w:p w:rsidR="00040B07" w:rsidRDefault="00040B07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2811B1" w:rsidRDefault="002811B1" w:rsidP="00205722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34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79"/>
        <w:gridCol w:w="204"/>
        <w:gridCol w:w="646"/>
        <w:gridCol w:w="1436"/>
        <w:gridCol w:w="373"/>
        <w:gridCol w:w="478"/>
        <w:gridCol w:w="817"/>
        <w:gridCol w:w="1115"/>
        <w:gridCol w:w="408"/>
        <w:gridCol w:w="2285"/>
      </w:tblGrid>
      <w:tr w:rsidR="00D42185" w:rsidTr="00567B5C">
        <w:trPr>
          <w:trHeight w:val="376"/>
        </w:trPr>
        <w:tc>
          <w:tcPr>
            <w:tcW w:w="11341" w:type="dxa"/>
            <w:gridSpan w:val="10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D42185" w:rsidTr="00567B5C">
        <w:trPr>
          <w:trHeight w:hRule="exact" w:val="767"/>
        </w:trPr>
        <w:tc>
          <w:tcPr>
            <w:tcW w:w="6716" w:type="dxa"/>
            <w:gridSpan w:val="6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285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567B5C">
        <w:trPr>
          <w:trHeight w:hRule="exact" w:val="460"/>
        </w:trPr>
        <w:tc>
          <w:tcPr>
            <w:tcW w:w="6716" w:type="dxa"/>
            <w:gridSpan w:val="6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285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567B5C">
        <w:trPr>
          <w:trHeight w:hRule="exact" w:val="454"/>
        </w:trPr>
        <w:tc>
          <w:tcPr>
            <w:tcW w:w="6716" w:type="dxa"/>
            <w:gridSpan w:val="6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285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567B5C">
        <w:trPr>
          <w:trHeight w:hRule="exact" w:val="545"/>
        </w:trPr>
        <w:tc>
          <w:tcPr>
            <w:tcW w:w="11341" w:type="dxa"/>
            <w:gridSpan w:val="10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567B5C">
        <w:tc>
          <w:tcPr>
            <w:tcW w:w="11341" w:type="dxa"/>
            <w:gridSpan w:val="10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42185" w:rsidTr="00567B5C">
        <w:tc>
          <w:tcPr>
            <w:tcW w:w="4429" w:type="dxa"/>
            <w:gridSpan w:val="3"/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12" w:type="dxa"/>
            <w:gridSpan w:val="7"/>
          </w:tcPr>
          <w:p w:rsidR="00D42185" w:rsidRDefault="00D42185" w:rsidP="003F0B31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="003F0B31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 </w:t>
            </w:r>
          </w:p>
        </w:tc>
      </w:tr>
      <w:tr w:rsidR="00D42185" w:rsidTr="00567B5C">
        <w:trPr>
          <w:trHeight w:val="370"/>
        </w:trPr>
        <w:tc>
          <w:tcPr>
            <w:tcW w:w="11341" w:type="dxa"/>
            <w:gridSpan w:val="10"/>
          </w:tcPr>
          <w:p w:rsidR="00D42185" w:rsidRDefault="00D42185" w:rsidP="00AA377A">
            <w:pPr>
              <w:ind w:left="35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182F8E" w:rsidRDefault="00182F8E">
            <w:pPr>
              <w:ind w:left="356" w:hanging="356"/>
            </w:pPr>
          </w:p>
        </w:tc>
      </w:tr>
      <w:tr w:rsidR="00182F8E" w:rsidTr="00567B5C">
        <w:trPr>
          <w:trHeight w:val="370"/>
        </w:trPr>
        <w:tc>
          <w:tcPr>
            <w:tcW w:w="3783" w:type="dxa"/>
            <w:gridSpan w:val="2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0" w:type="dxa"/>
            <w:gridSpan w:val="5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08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567B5C">
        <w:tc>
          <w:tcPr>
            <w:tcW w:w="11341" w:type="dxa"/>
            <w:gridSpan w:val="10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03C6F" w:rsidTr="00567B5C">
        <w:trPr>
          <w:trHeight w:val="870"/>
        </w:trPr>
        <w:tc>
          <w:tcPr>
            <w:tcW w:w="6238" w:type="dxa"/>
            <w:gridSpan w:val="5"/>
          </w:tcPr>
          <w:p w:rsidR="00903C6F" w:rsidRPr="00E560A7" w:rsidRDefault="00903C6F" w:rsidP="003F0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B31"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</w:t>
            </w:r>
            <w:r w:rsidR="00FE682E">
              <w:rPr>
                <w:rFonts w:ascii="Arial" w:hAnsi="Arial" w:cs="Arial"/>
                <w:sz w:val="20"/>
                <w:szCs w:val="20"/>
              </w:rPr>
              <w:t>ch, wynikająca ze schorzeń o róż</w:t>
            </w:r>
            <w:r w:rsidR="003F0B31">
              <w:rPr>
                <w:rFonts w:ascii="Arial" w:hAnsi="Arial" w:cs="Arial"/>
                <w:sz w:val="20"/>
                <w:szCs w:val="20"/>
              </w:rPr>
              <w:t>nej etiologii ( m.in. porażenie mózgowe, choroby neuromięśniowe).</w:t>
            </w:r>
          </w:p>
        </w:tc>
        <w:tc>
          <w:tcPr>
            <w:tcW w:w="2410" w:type="dxa"/>
            <w:gridSpan w:val="3"/>
          </w:tcPr>
          <w:p w:rsidR="00903C6F" w:rsidRDefault="0090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  <w:r w:rsidR="003F0B31">
              <w:rPr>
                <w:rFonts w:ascii="Arial" w:hAnsi="Arial" w:cs="Arial"/>
                <w:sz w:val="18"/>
                <w:szCs w:val="18"/>
              </w:rPr>
              <w:t>- neuromięśniowe, porażenie mózgowe,</w:t>
            </w:r>
          </w:p>
        </w:tc>
        <w:tc>
          <w:tcPr>
            <w:tcW w:w="2693" w:type="dxa"/>
            <w:gridSpan w:val="2"/>
          </w:tcPr>
          <w:p w:rsidR="00903C6F" w:rsidRDefault="00903C6F" w:rsidP="003F0B31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3F0B31" w:rsidRPr="003F0B31">
              <w:rPr>
                <w:rFonts w:ascii="Arial" w:hAnsi="Arial" w:cs="Arial"/>
                <w:b/>
              </w:rPr>
              <w:t xml:space="preserve"> I</w:t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3F0B31" w:rsidRPr="00F028D5" w:rsidRDefault="00F028D5" w:rsidP="003F0B31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</w:t>
            </w:r>
            <w:r w:rsidR="006F32F7">
              <w:rPr>
                <w:rStyle w:val="Pogrubienie"/>
                <w:b w:val="0"/>
                <w:sz w:val="18"/>
                <w:szCs w:val="18"/>
              </w:rPr>
              <w:t>ność, w przypadku gdy dysfunkcją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narządu wzroku nie jest przyczyną wydania orzeczenia o znacznym stopniu niepełnosprawności</w:t>
            </w:r>
          </w:p>
        </w:tc>
      </w:tr>
      <w:tr w:rsidR="00567B5C" w:rsidTr="00567B5C">
        <w:tc>
          <w:tcPr>
            <w:tcW w:w="11341" w:type="dxa"/>
            <w:gridSpan w:val="10"/>
          </w:tcPr>
          <w:p w:rsidR="002811B1" w:rsidRDefault="002811B1" w:rsidP="002811B1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567B5C" w:rsidRDefault="00567B5C" w:rsidP="002811B1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D42185" w:rsidTr="00567B5C">
        <w:trPr>
          <w:trHeight w:val="381"/>
        </w:trPr>
        <w:tc>
          <w:tcPr>
            <w:tcW w:w="11341" w:type="dxa"/>
            <w:gridSpan w:val="10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567B5C">
        <w:trPr>
          <w:trHeight w:val="1219"/>
        </w:trPr>
        <w:tc>
          <w:tcPr>
            <w:tcW w:w="5865" w:type="dxa"/>
            <w:gridSpan w:val="4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476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567B5C">
        <w:tc>
          <w:tcPr>
            <w:tcW w:w="5865" w:type="dxa"/>
            <w:gridSpan w:val="4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476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567B5C">
        <w:trPr>
          <w:trHeight w:val="1304"/>
        </w:trPr>
        <w:tc>
          <w:tcPr>
            <w:tcW w:w="3579" w:type="dxa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62" w:type="dxa"/>
            <w:gridSpan w:val="9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BC5620" w:rsidTr="00567B5C">
        <w:trPr>
          <w:trHeight w:val="859"/>
        </w:trPr>
        <w:tc>
          <w:tcPr>
            <w:tcW w:w="3579" w:type="dxa"/>
          </w:tcPr>
          <w:p w:rsidR="00BC5620" w:rsidRDefault="00BC5620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62" w:type="dxa"/>
            <w:gridSpan w:val="9"/>
          </w:tcPr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34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3118"/>
        <w:gridCol w:w="3544"/>
      </w:tblGrid>
      <w:tr w:rsidR="00D42185" w:rsidTr="00567B5C"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BC5620" w:rsidTr="00567B5C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22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BC5620" w:rsidRDefault="00BC562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BC5620" w:rsidRDefault="00BC562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BC5620" w:rsidRDefault="00BC5620" w:rsidP="00BC5620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D42185" w:rsidRDefault="00D42185" w:rsidP="002811B1">
      <w:pPr>
        <w:pStyle w:val="Tekstpodstawowy3"/>
        <w:spacing w:before="120" w:after="6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34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4"/>
        <w:gridCol w:w="2003"/>
        <w:gridCol w:w="1985"/>
        <w:gridCol w:w="1984"/>
        <w:gridCol w:w="18"/>
        <w:gridCol w:w="691"/>
        <w:gridCol w:w="709"/>
        <w:gridCol w:w="18"/>
        <w:gridCol w:w="1399"/>
      </w:tblGrid>
      <w:tr w:rsidR="00D42185" w:rsidTr="001D1B1D">
        <w:trPr>
          <w:cantSplit/>
          <w:trHeight w:val="476"/>
        </w:trPr>
        <w:tc>
          <w:tcPr>
            <w:tcW w:w="921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BC5620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2811B1" w:rsidTr="001D1B1D">
        <w:trPr>
          <w:cantSplit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wsparcie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2003" w:type="dxa"/>
            <w:tcBorders>
              <w:top w:val="single" w:sz="4" w:space="0" w:color="auto"/>
              <w:bottom w:val="double" w:sz="6" w:space="0" w:color="auto"/>
            </w:tcBorders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</w:tcPr>
          <w:p w:rsidR="002811B1" w:rsidRDefault="002811B1" w:rsidP="00BC5620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2811B1" w:rsidRDefault="002811B1" w:rsidP="00BC56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11B1" w:rsidRDefault="002811B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2811B1" w:rsidTr="001D1B1D">
        <w:trPr>
          <w:cantSplit/>
          <w:trHeight w:val="335"/>
        </w:trPr>
        <w:tc>
          <w:tcPr>
            <w:tcW w:w="2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3D6E1B" w:rsidTr="001D1B1D">
        <w:trPr>
          <w:cantSplit/>
          <w:trHeight w:val="726"/>
        </w:trPr>
        <w:tc>
          <w:tcPr>
            <w:tcW w:w="8524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3D6E1B" w:rsidRDefault="003D6E1B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77933" w:rsidRDefault="00977933" w:rsidP="00567B5C">
      <w:pPr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544EBE" w:rsidTr="00544EB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544EBE" w:rsidTr="00544EB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44EBE" w:rsidTr="00544EBE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44EBE" w:rsidRDefault="00544EB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44EBE" w:rsidTr="00544EBE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89296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89296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544EBE" w:rsidTr="00544EBE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544EBE" w:rsidTr="00567B5C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567B5C" w:rsidTr="00544EB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B5C" w:rsidRDefault="00567B5C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6) Czy Wnioskodawca </w:t>
            </w:r>
            <w:r w:rsidR="002811B1">
              <w:rPr>
                <w:rFonts w:ascii="Arial" w:hAnsi="Arial" w:cs="Arial"/>
                <w:bCs/>
                <w:color w:val="000000"/>
                <w:sz w:val="16"/>
              </w:rPr>
              <w:t>został poszkodowany w 2018</w:t>
            </w:r>
            <w:r w:rsidRPr="002E25E3">
              <w:rPr>
                <w:rFonts w:ascii="Arial" w:hAnsi="Arial" w:cs="Arial"/>
                <w:bCs/>
                <w:color w:val="000000"/>
                <w:sz w:val="16"/>
              </w:rPr>
              <w:t xml:space="preserve"> lub w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   </w:t>
            </w:r>
            <w:r w:rsidR="002811B1">
              <w:rPr>
                <w:rFonts w:ascii="Arial" w:hAnsi="Arial" w:cs="Arial"/>
                <w:bCs/>
                <w:color w:val="000000"/>
                <w:sz w:val="16"/>
              </w:rPr>
              <w:t>2019</w:t>
            </w:r>
            <w:r w:rsidRPr="002E25E3">
              <w:rPr>
                <w:rFonts w:ascii="Arial" w:hAnsi="Arial" w:cs="Arial"/>
                <w:bCs/>
                <w:color w:val="000000"/>
                <w:sz w:val="16"/>
              </w:rPr>
              <w:t xml:space="preserve"> roku w wyniku działania żywiołu lub innych zdarzeń losowych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B5C" w:rsidRDefault="00567B5C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567B5C" w:rsidRDefault="00567B5C">
      <w:pPr>
        <w:rPr>
          <w:rFonts w:ascii="Arial" w:hAnsi="Arial" w:cs="Arial"/>
          <w:b/>
          <w:bCs/>
          <w:sz w:val="20"/>
        </w:rPr>
      </w:pPr>
    </w:p>
    <w:p w:rsidR="00567B5C" w:rsidRDefault="00567B5C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lastRenderedPageBreak/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9B3FC6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50780" w:rsidRPr="00EC79C1" w:rsidRDefault="00950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1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  <w:t>Elementy sprzętu elektronicznego:</w:t>
            </w:r>
          </w:p>
          <w:p w:rsidR="00D42185" w:rsidRPr="00EC79C1" w:rsidRDefault="00D421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6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EC79C1" w:rsidRDefault="009B3FC6">
            <w:pPr>
              <w:pStyle w:val="Nagwek8"/>
              <w:rPr>
                <w:rFonts w:ascii="Arial" w:hAnsi="Arial" w:cs="Arial"/>
                <w:bCs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Cs/>
                <w:spacing w:val="0"/>
                <w:sz w:val="16"/>
                <w:szCs w:val="16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Pr="00C62BD0" w:rsidRDefault="00D42185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376797" w:rsidRDefault="0037679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</w:t>
            </w:r>
            <w:r w:rsidR="00567B5C">
              <w:rPr>
                <w:rFonts w:ascii="Arial" w:hAnsi="Arial" w:cs="Arial"/>
                <w:bCs/>
                <w:spacing w:val="8"/>
                <w:sz w:val="20"/>
              </w:rPr>
              <w:t>*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 xml:space="preserve"> n</w:t>
            </w:r>
            <w:r w:rsidR="00567B5C"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 i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BF2724" w:rsidRDefault="00BF2724" w:rsidP="00BF2724">
      <w:pPr>
        <w:pStyle w:val="Tekstpodstawowy2"/>
        <w:widowControl/>
        <w:numPr>
          <w:ilvl w:val="0"/>
          <w:numId w:val="12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FA08FB" w:rsidRPr="00FA08FB" w:rsidRDefault="00FA08FB" w:rsidP="00FA08FB">
      <w:pPr>
        <w:spacing w:before="60"/>
        <w:rPr>
          <w:rFonts w:ascii="Arial" w:hAnsi="Arial" w:cs="Arial"/>
          <w:b/>
          <w:bCs/>
          <w:spacing w:val="10"/>
        </w:rPr>
      </w:pPr>
      <w:r w:rsidRPr="00FA08FB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FA08FB" w:rsidRPr="00FA08FB" w:rsidTr="004A7329">
        <w:trPr>
          <w:trHeight w:val="9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A7329" w:rsidRDefault="004A7329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A08FB" w:rsidRPr="00FA08FB" w:rsidRDefault="00FA08FB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8FB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A08FB">
              <w:rPr>
                <w:rFonts w:ascii="Arial" w:hAnsi="Arial" w:cs="Arial"/>
                <w:sz w:val="20"/>
                <w:szCs w:val="20"/>
              </w:rPr>
              <w:t> samod</w:t>
            </w:r>
            <w:r w:rsidR="000A53FC">
              <w:rPr>
                <w:rFonts w:ascii="Arial" w:hAnsi="Arial" w:cs="Arial"/>
                <w:sz w:val="20"/>
                <w:szCs w:val="20"/>
              </w:rPr>
              <w:t xml:space="preserve">zielne gospodarstwo domowe    </w:t>
            </w:r>
            <w:r w:rsidR="000A53FC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0A53FC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08FB" w:rsidRPr="00FA08FB" w:rsidRDefault="00FA08FB" w:rsidP="000A53F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663598" w:rsidRP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E736C5" w:rsidRDefault="00E736C5" w:rsidP="00E736C5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7A6A93">
        <w:rPr>
          <w:rFonts w:ascii="Arial" w:hAnsi="Arial" w:cs="Arial"/>
          <w:sz w:val="20"/>
          <w:szCs w:val="20"/>
        </w:rPr>
        <w:sym w:font="Wingdings 2" w:char="F0A3"/>
      </w:r>
      <w:r w:rsidRPr="007A6A93">
        <w:rPr>
          <w:rFonts w:ascii="Arial" w:hAnsi="Arial" w:cs="Arial"/>
          <w:sz w:val="20"/>
          <w:szCs w:val="20"/>
        </w:rPr>
        <w:t xml:space="preserve"> tak  - </w:t>
      </w:r>
      <w:r w:rsidRPr="007A6A93">
        <w:rPr>
          <w:rFonts w:ascii="Arial" w:hAnsi="Arial" w:cs="Arial"/>
          <w:sz w:val="20"/>
          <w:szCs w:val="20"/>
        </w:rPr>
        <w:sym w:font="Wingdings 2" w:char="F0A3"/>
      </w:r>
      <w:r w:rsidRPr="007A6A93">
        <w:rPr>
          <w:rFonts w:ascii="Arial" w:hAnsi="Arial" w:cs="Arial"/>
          <w:sz w:val="20"/>
          <w:szCs w:val="20"/>
        </w:rPr>
        <w:t xml:space="preserve"> nie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7A6A93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7A6A93">
          <w:rPr>
            <w:rStyle w:val="Hipercze"/>
            <w:rFonts w:ascii="Arial" w:hAnsi="Arial" w:cs="Arial"/>
            <w:color w:val="auto"/>
            <w:sz w:val="20"/>
            <w:szCs w:val="20"/>
          </w:rPr>
          <w:t>www.pfron.org.pl</w:t>
        </w:r>
      </w:hyperlink>
      <w:r w:rsidRPr="007A6A93">
        <w:rPr>
          <w:rFonts w:ascii="Arial" w:hAnsi="Arial" w:cs="Arial"/>
          <w:sz w:val="20"/>
          <w:szCs w:val="20"/>
        </w:rPr>
        <w:t>, a także: ................................................................</w:t>
      </w:r>
      <w:r w:rsidR="00567B5C" w:rsidRPr="007A6A93">
        <w:rPr>
          <w:rFonts w:ascii="Arial" w:hAnsi="Arial" w:cs="Arial"/>
          <w:sz w:val="20"/>
          <w:szCs w:val="20"/>
        </w:rPr>
        <w:t>.......................................................</w:t>
      </w:r>
      <w:r w:rsidRPr="007A6A93">
        <w:rPr>
          <w:rFonts w:ascii="Arial" w:hAnsi="Arial" w:cs="Arial"/>
          <w:sz w:val="20"/>
          <w:szCs w:val="20"/>
        </w:rPr>
        <w:t xml:space="preserve">.  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</w:t>
      </w:r>
      <w:r w:rsidRPr="007A6A93">
        <w:rPr>
          <w:rFonts w:ascii="Arial" w:hAnsi="Arial" w:cs="Arial"/>
          <w:sz w:val="20"/>
          <w:szCs w:val="20"/>
        </w:rPr>
        <w:lastRenderedPageBreak/>
        <w:t xml:space="preserve">uczestnictwa określonych w programie także w dniu podpisania umowy,  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pomoc w zakupie sprzętu elektronicznego lub jego elementów oraz oprogramowania  </w:t>
      </w:r>
      <w:r w:rsidRPr="007A6A93">
        <w:rPr>
          <w:rFonts w:ascii="Arial" w:hAnsi="Arial" w:cs="Arial"/>
          <w:sz w:val="20"/>
          <w:szCs w:val="20"/>
        </w:rPr>
        <w:sym w:font="Wingdings 2" w:char="F0A3"/>
      </w:r>
      <w:r w:rsidRPr="007A6A93">
        <w:rPr>
          <w:rFonts w:ascii="Arial" w:hAnsi="Arial" w:cs="Arial"/>
          <w:sz w:val="20"/>
          <w:szCs w:val="20"/>
        </w:rPr>
        <w:t xml:space="preserve"> tak  - </w:t>
      </w:r>
      <w:r w:rsidRPr="007A6A93">
        <w:rPr>
          <w:rFonts w:ascii="Arial" w:hAnsi="Arial" w:cs="Arial"/>
          <w:sz w:val="20"/>
          <w:szCs w:val="20"/>
        </w:rPr>
        <w:sym w:font="Wingdings 2" w:char="F0A3"/>
      </w:r>
      <w:r w:rsidRPr="007A6A93">
        <w:rPr>
          <w:rFonts w:ascii="Arial" w:hAnsi="Arial" w:cs="Arial"/>
          <w:sz w:val="20"/>
          <w:szCs w:val="20"/>
        </w:rPr>
        <w:t xml:space="preserve"> nie, 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 xml:space="preserve">posiadam środki finansowe na pomoc w zakupie sprzętu elektronicznego lub jego elementów oraz oprogramowania  (w zależności od wysokości przyznanej pomocy finansowej  – </w:t>
      </w:r>
      <w:r w:rsidRPr="007A6A93">
        <w:rPr>
          <w:rFonts w:ascii="Arial" w:hAnsi="Arial" w:cs="Arial"/>
          <w:b/>
          <w:bCs/>
          <w:sz w:val="20"/>
          <w:szCs w:val="20"/>
        </w:rPr>
        <w:t>co najmniej</w:t>
      </w:r>
      <w:r w:rsidRPr="007A6A93">
        <w:rPr>
          <w:rFonts w:ascii="Arial" w:hAnsi="Arial" w:cs="Arial"/>
          <w:sz w:val="20"/>
          <w:szCs w:val="20"/>
        </w:rPr>
        <w:t xml:space="preserve"> 10% ceny brutto),</w:t>
      </w:r>
    </w:p>
    <w:p w:rsidR="00E736C5" w:rsidRPr="007A6A93" w:rsidRDefault="00E736C5" w:rsidP="004C35F9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</w:t>
      </w:r>
      <w:r w:rsidR="004C35F9" w:rsidRPr="007A6A93">
        <w:rPr>
          <w:rFonts w:ascii="Arial" w:hAnsi="Arial" w:cs="Arial"/>
          <w:sz w:val="20"/>
          <w:szCs w:val="20"/>
        </w:rPr>
        <w:t xml:space="preserve">nie mogą być współfinansowane z innych środków publicznych,  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7A6A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6A93">
        <w:rPr>
          <w:rFonts w:ascii="Arial" w:hAnsi="Arial" w:cs="Arial"/>
          <w:b/>
          <w:bCs/>
          <w:sz w:val="20"/>
          <w:szCs w:val="20"/>
        </w:rPr>
        <w:tab/>
      </w:r>
      <w:r w:rsidRPr="007A6A93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iCs/>
          <w:sz w:val="20"/>
          <w:szCs w:val="20"/>
        </w:rPr>
        <w:t>w ciągu ostatnich 3 lat</w:t>
      </w:r>
      <w:r w:rsidRPr="007A6A93">
        <w:rPr>
          <w:rFonts w:ascii="Arial" w:hAnsi="Arial" w:cs="Arial"/>
          <w:b/>
          <w:bCs/>
          <w:iCs/>
          <w:sz w:val="20"/>
          <w:szCs w:val="20"/>
        </w:rPr>
        <w:t xml:space="preserve"> byłem(am)</w:t>
      </w:r>
      <w:r w:rsidRPr="007A6A93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7A6A93">
        <w:rPr>
          <w:rFonts w:ascii="Arial" w:hAnsi="Arial" w:cs="Arial"/>
          <w:sz w:val="20"/>
          <w:szCs w:val="20"/>
        </w:rPr>
        <w:t xml:space="preserve"> </w:t>
      </w:r>
      <w:r w:rsidRPr="007A6A93">
        <w:rPr>
          <w:rFonts w:ascii="Arial" w:hAnsi="Arial" w:cs="Arial"/>
          <w:sz w:val="20"/>
          <w:szCs w:val="20"/>
        </w:rPr>
        <w:sym w:font="Wingdings 2" w:char="F0A3"/>
      </w:r>
      <w:r w:rsidRPr="007A6A93">
        <w:rPr>
          <w:rFonts w:ascii="Arial" w:hAnsi="Arial" w:cs="Arial"/>
          <w:sz w:val="20"/>
          <w:szCs w:val="20"/>
        </w:rPr>
        <w:t xml:space="preserve"> tak  - </w:t>
      </w:r>
      <w:r w:rsidRPr="007A6A93">
        <w:rPr>
          <w:rFonts w:ascii="Arial" w:hAnsi="Arial" w:cs="Arial"/>
          <w:sz w:val="20"/>
          <w:szCs w:val="20"/>
        </w:rPr>
        <w:sym w:font="Wingdings 2" w:char="F0A3"/>
      </w:r>
      <w:r w:rsidRPr="007A6A93">
        <w:rPr>
          <w:rFonts w:ascii="Arial" w:hAnsi="Arial" w:cs="Arial"/>
          <w:sz w:val="20"/>
          <w:szCs w:val="20"/>
        </w:rPr>
        <w:t xml:space="preserve"> nie</w:t>
      </w:r>
      <w:r w:rsidRPr="007A6A93">
        <w:rPr>
          <w:rFonts w:ascii="Arial" w:hAnsi="Arial" w:cs="Arial"/>
          <w:iCs/>
          <w:sz w:val="20"/>
          <w:szCs w:val="20"/>
        </w:rPr>
        <w:t>,</w:t>
      </w:r>
      <w:r w:rsidRPr="007A6A93">
        <w:rPr>
          <w:rFonts w:ascii="Arial" w:hAnsi="Arial" w:cs="Arial"/>
          <w:sz w:val="20"/>
          <w:szCs w:val="20"/>
        </w:rPr>
        <w:t xml:space="preserve"> </w:t>
      </w:r>
    </w:p>
    <w:p w:rsidR="00E736C5" w:rsidRPr="007A6A93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A6A93">
        <w:rPr>
          <w:rFonts w:ascii="Arial" w:hAnsi="Arial" w:cs="Arial"/>
          <w:sz w:val="20"/>
          <w:szCs w:val="20"/>
        </w:rPr>
        <w:t>nie ubiegam się i nie będę się ubiegać w danym roku odrębnym wnioskiem o środki PF</w:t>
      </w:r>
      <w:r w:rsidR="00DF63F8" w:rsidRPr="007A6A93">
        <w:rPr>
          <w:rFonts w:ascii="Arial" w:hAnsi="Arial" w:cs="Arial"/>
          <w:sz w:val="20"/>
          <w:szCs w:val="20"/>
        </w:rPr>
        <w:t xml:space="preserve">RON na ten </w:t>
      </w:r>
      <w:r w:rsidRPr="007A6A93">
        <w:rPr>
          <w:rFonts w:ascii="Arial" w:hAnsi="Arial" w:cs="Arial"/>
          <w:sz w:val="20"/>
          <w:szCs w:val="20"/>
        </w:rPr>
        <w:t>sam cel finansowany ze środków PFRON</w:t>
      </w:r>
      <w:r w:rsidR="00DF63F8" w:rsidRPr="007A6A93">
        <w:rPr>
          <w:rFonts w:ascii="Arial" w:hAnsi="Arial" w:cs="Arial"/>
          <w:sz w:val="20"/>
          <w:szCs w:val="20"/>
        </w:rPr>
        <w:t xml:space="preserve"> </w:t>
      </w:r>
      <w:r w:rsidRPr="007A6A93">
        <w:rPr>
          <w:rFonts w:ascii="Arial" w:hAnsi="Arial" w:cs="Arial"/>
          <w:sz w:val="20"/>
          <w:szCs w:val="20"/>
        </w:rPr>
        <w:t>- za poś</w:t>
      </w:r>
      <w:r w:rsidR="00567B5C" w:rsidRPr="007A6A93">
        <w:rPr>
          <w:rFonts w:ascii="Arial" w:hAnsi="Arial" w:cs="Arial"/>
          <w:sz w:val="20"/>
          <w:szCs w:val="20"/>
        </w:rPr>
        <w:t>rednictwem innego Realizatora (</w:t>
      </w:r>
      <w:r w:rsidR="00DF63F8" w:rsidRPr="007A6A93">
        <w:rPr>
          <w:rFonts w:ascii="Arial" w:hAnsi="Arial" w:cs="Arial"/>
          <w:sz w:val="20"/>
          <w:szCs w:val="20"/>
        </w:rPr>
        <w:t xml:space="preserve">na terenie </w:t>
      </w:r>
      <w:r w:rsidRPr="007A6A93">
        <w:rPr>
          <w:rFonts w:ascii="Arial" w:hAnsi="Arial" w:cs="Arial"/>
          <w:sz w:val="20"/>
          <w:szCs w:val="20"/>
        </w:rPr>
        <w:t>innego samorządu powiatowego).</w:t>
      </w:r>
    </w:p>
    <w:p w:rsidR="00E736C5" w:rsidRDefault="00E736C5" w:rsidP="00E736C5">
      <w:pPr>
        <w:widowControl w:val="0"/>
        <w:ind w:left="-142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E736C5" w:rsidRDefault="00E736C5" w:rsidP="00E736C5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4E6011" w:rsidRDefault="004E6011" w:rsidP="004E6011">
            <w:pPr>
              <w:pStyle w:val="Tekstpodstawowywcity2"/>
              <w:ind w:left="0" w:firstLine="0"/>
              <w:rPr>
                <w:color w:val="auto"/>
              </w:rPr>
            </w:pPr>
          </w:p>
          <w:p w:rsidR="004E6011" w:rsidRDefault="004E6011" w:rsidP="00FF2A12">
            <w:pPr>
              <w:pStyle w:val="Tekstpodstawowywcity2"/>
              <w:rPr>
                <w:color w:val="auto"/>
              </w:rPr>
            </w:pPr>
          </w:p>
          <w:p w:rsidR="00D42185" w:rsidRPr="00950780" w:rsidRDefault="00FF2A12" w:rsidP="004E6011">
            <w:pPr>
              <w:pStyle w:val="Tekstpodstawowywcity2"/>
              <w:rPr>
                <w:color w:val="auto"/>
              </w:rPr>
            </w:pPr>
            <w:r>
              <w:rPr>
                <w:color w:val="auto"/>
              </w:rPr>
              <w:t>......</w:t>
            </w:r>
            <w:r w:rsidR="00D42185" w:rsidRPr="00950780">
              <w:rPr>
                <w:color w:val="auto"/>
              </w:rPr>
              <w:t xml:space="preserve">.............................. dnia  ..... /....... /20... r.     </w:t>
            </w:r>
            <w:r w:rsidR="00D42185" w:rsidRPr="00950780">
              <w:rPr>
                <w:color w:val="auto"/>
              </w:rPr>
              <w:tab/>
              <w:t xml:space="preserve">    </w:t>
            </w:r>
            <w:r>
              <w:rPr>
                <w:color w:val="auto"/>
              </w:rPr>
              <w:t xml:space="preserve">                      </w:t>
            </w:r>
            <w:r w:rsidR="00D42185" w:rsidRPr="00950780">
              <w:rPr>
                <w:color w:val="auto"/>
              </w:rPr>
              <w:t xml:space="preserve"> ............................</w:t>
            </w:r>
            <w:r w:rsidR="00D42185" w:rsidRPr="00950780">
              <w:rPr>
                <w:color w:val="auto"/>
              </w:rPr>
              <w:tab/>
            </w:r>
            <w:r w:rsidR="00D42185"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="00FF2A12">
              <w:rPr>
                <w:color w:val="auto"/>
              </w:rPr>
              <w:t xml:space="preserve"> 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D42185" w:rsidRPr="00950780" w:rsidRDefault="00663598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2A76B8" w:rsidTr="002A76B8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A76B8" w:rsidRDefault="002A76B8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2A76B8" w:rsidTr="002A76B8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A76B8" w:rsidRDefault="002A76B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6B8" w:rsidRDefault="002A76B8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 w:rsidP="002A76B8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4E6011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</w:t>
            </w:r>
            <w:r w:rsidR="002811B1">
              <w:rPr>
                <w:rFonts w:ascii="Arial" w:hAnsi="Arial" w:cs="Arial"/>
                <w:color w:val="000000" w:themeColor="text1"/>
                <w:sz w:val="14"/>
                <w:szCs w:val="14"/>
              </w:rPr>
              <w:t>/szkoły</w:t>
            </w: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potwierdzające statut studenta</w:t>
            </w:r>
            <w:r w:rsidR="002811B1"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E6011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11" w:rsidRDefault="004E6011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1" w:rsidRPr="004E6011" w:rsidRDefault="004E6011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 w:rsidR="002811B1"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 lub w 2019</w:t>
            </w: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6011" w:rsidRDefault="004E6011" w:rsidP="004E6011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E6011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6011" w:rsidRDefault="004E6011" w:rsidP="004E6011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E6011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E6011" w:rsidRDefault="004E601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4E6011">
        <w:trPr>
          <w:trHeight w:val="7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Default="002A76B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4E6011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Pr="004E601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2811B1" w:rsidRDefault="002811B1" w:rsidP="007A6A93">
      <w:pPr>
        <w:pStyle w:val="Nagwek30"/>
        <w:keepNext/>
        <w:keepLines/>
        <w:shd w:val="clear" w:color="auto" w:fill="auto"/>
        <w:spacing w:after="228" w:line="270" w:lineRule="exact"/>
        <w:ind w:firstLine="0"/>
        <w:rPr>
          <w:bCs w:val="0"/>
          <w:spacing w:val="20"/>
          <w:sz w:val="24"/>
          <w:szCs w:val="20"/>
        </w:rPr>
      </w:pPr>
      <w:bookmarkStart w:id="1" w:name="bookmark7"/>
    </w:p>
    <w:p w:rsidR="007A6A93" w:rsidRDefault="007A6A93" w:rsidP="007A6A93">
      <w:pPr>
        <w:pStyle w:val="Nagwek30"/>
        <w:keepNext/>
        <w:keepLines/>
        <w:shd w:val="clear" w:color="auto" w:fill="auto"/>
        <w:spacing w:after="228" w:line="270" w:lineRule="exact"/>
        <w:ind w:firstLine="0"/>
        <w:rPr>
          <w:rStyle w:val="Nagwek3"/>
          <w:rFonts w:ascii="Arial" w:hAnsi="Arial" w:cs="Arial"/>
          <w:b/>
          <w:bCs/>
          <w:color w:val="000000"/>
          <w:sz w:val="16"/>
          <w:szCs w:val="16"/>
        </w:rPr>
      </w:pPr>
    </w:p>
    <w:p w:rsidR="00950780" w:rsidRPr="00E631F7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16"/>
          <w:szCs w:val="16"/>
        </w:rPr>
      </w:pPr>
      <w:r w:rsidRPr="00E631F7">
        <w:rPr>
          <w:rStyle w:val="Nagwek3"/>
          <w:rFonts w:ascii="Arial" w:hAnsi="Arial" w:cs="Arial"/>
          <w:b/>
          <w:bCs/>
          <w:color w:val="000000"/>
          <w:sz w:val="16"/>
          <w:szCs w:val="16"/>
        </w:rPr>
        <w:t>Słownik</w:t>
      </w:r>
      <w:bookmarkEnd w:id="1"/>
    </w:p>
    <w:p w:rsidR="00950780" w:rsidRPr="00E631F7" w:rsidRDefault="00950780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6"/>
          <w:szCs w:val="16"/>
        </w:rPr>
      </w:pP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Zadanie </w:t>
      </w:r>
      <w:r w:rsidR="002811B1">
        <w:rPr>
          <w:rStyle w:val="Teksttreci2"/>
          <w:rFonts w:ascii="Arial" w:hAnsi="Arial" w:cs="Arial"/>
          <w:color w:val="000000"/>
          <w:sz w:val="16"/>
          <w:szCs w:val="16"/>
        </w:rPr>
        <w:t>B</w:t>
      </w: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1: pomoc w zakupie </w:t>
      </w:r>
      <w:r w:rsidR="00077116"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sprzętu elektronicznego, jego elementów lub oprogramowania </w:t>
      </w:r>
    </w:p>
    <w:p w:rsidR="004E6011" w:rsidRPr="000410E8" w:rsidRDefault="004E6011" w:rsidP="004E6011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E6011" w:rsidRPr="000410E8" w:rsidRDefault="004E6011" w:rsidP="004E6011">
      <w:pPr>
        <w:numPr>
          <w:ilvl w:val="0"/>
          <w:numId w:val="27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4E6011" w:rsidRPr="000410E8" w:rsidRDefault="004E6011" w:rsidP="004E6011">
      <w:pPr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4E6011" w:rsidRPr="000410E8" w:rsidRDefault="004E6011" w:rsidP="004E6011">
      <w:pPr>
        <w:numPr>
          <w:ilvl w:val="0"/>
          <w:numId w:val="27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4E6011" w:rsidRDefault="004E6011" w:rsidP="004E6011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4E6011" w:rsidRPr="00E52DF0" w:rsidRDefault="004E6011" w:rsidP="004E6011">
      <w:pPr>
        <w:ind w:left="720"/>
        <w:jc w:val="both"/>
        <w:rPr>
          <w:rStyle w:val="Teksttreci2"/>
          <w:rFonts w:ascii="Arial" w:hAnsi="Arial" w:cs="Arial"/>
          <w:sz w:val="16"/>
          <w:szCs w:val="16"/>
          <w:u w:val="none"/>
          <w:shd w:val="clear" w:color="auto" w:fill="auto"/>
        </w:rPr>
      </w:pPr>
    </w:p>
    <w:p w:rsidR="004E6011" w:rsidRPr="00E52DF0" w:rsidRDefault="004E6011" w:rsidP="004E6011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2811B1" w:rsidRPr="00F51C9F" w:rsidRDefault="002811B1" w:rsidP="002811B1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2811B1" w:rsidRPr="00F51C9F" w:rsidRDefault="002811B1" w:rsidP="002811B1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2811B1" w:rsidRPr="00F51C9F" w:rsidRDefault="002811B1" w:rsidP="002811B1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2811B1" w:rsidRPr="00F51C9F" w:rsidRDefault="002811B1" w:rsidP="002811B1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2811B1" w:rsidRPr="00F51C9F" w:rsidRDefault="002811B1" w:rsidP="002811B1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2811B1" w:rsidRPr="00F51C9F" w:rsidRDefault="002811B1" w:rsidP="002811B1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2811B1" w:rsidRPr="00F51C9F" w:rsidRDefault="002811B1" w:rsidP="002811B1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4E6011" w:rsidRPr="00E52DF0" w:rsidRDefault="004E6011" w:rsidP="004E601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4E6011" w:rsidRPr="00E52DF0" w:rsidRDefault="004E6011" w:rsidP="004E6011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4E6011" w:rsidRPr="00E52DF0" w:rsidRDefault="004E6011" w:rsidP="004E6011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4E6011" w:rsidRPr="00E52DF0" w:rsidRDefault="004E6011" w:rsidP="004E6011">
      <w:pPr>
        <w:numPr>
          <w:ilvl w:val="1"/>
          <w:numId w:val="23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4E6011" w:rsidRDefault="004E6011" w:rsidP="004E601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4E6011" w:rsidRPr="00E52DF0" w:rsidRDefault="004E6011" w:rsidP="004E601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4E6011" w:rsidRPr="00E52DF0" w:rsidRDefault="004E6011" w:rsidP="004E6011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4E6011" w:rsidRPr="00E52DF0" w:rsidRDefault="004E6011" w:rsidP="004E6011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4E6011" w:rsidRPr="00E52DF0" w:rsidRDefault="004E6011" w:rsidP="004E6011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8.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4E6011" w:rsidRPr="00E52DF0" w:rsidRDefault="004E6011" w:rsidP="004E601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4E6011" w:rsidRPr="00E52DF0" w:rsidRDefault="004E6011" w:rsidP="004E601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4E6011" w:rsidRPr="00E52DF0" w:rsidRDefault="004E6011" w:rsidP="004E6011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4E6011" w:rsidRPr="00E52DF0" w:rsidRDefault="004E6011" w:rsidP="004E601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4E6011" w:rsidRDefault="004E6011" w:rsidP="004E601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4E6011" w:rsidRDefault="004E6011" w:rsidP="004E6011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4E6011" w:rsidRPr="004E6011" w:rsidRDefault="004E6011" w:rsidP="004E6011">
      <w:pPr>
        <w:pStyle w:val="Akapitzlist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30012E" w:rsidRPr="0030012E" w:rsidRDefault="0030012E" w:rsidP="0030012E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30012E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4E6011" w:rsidRDefault="0030012E" w:rsidP="0030012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30012E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Policję);</w:t>
      </w:r>
    </w:p>
    <w:p w:rsidR="004E6011" w:rsidRPr="00CA22CD" w:rsidRDefault="004E6011" w:rsidP="004E6011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E631F7" w:rsidRPr="00E631F7" w:rsidRDefault="00E631F7" w:rsidP="009D3998">
      <w:pPr>
        <w:rPr>
          <w:rFonts w:ascii="Arial" w:hAnsi="Arial" w:cs="Arial"/>
          <w:sz w:val="16"/>
          <w:szCs w:val="16"/>
        </w:rPr>
      </w:pPr>
    </w:p>
    <w:p w:rsidR="00E631F7" w:rsidRPr="004E6011" w:rsidRDefault="004E6011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11</w:t>
      </w:r>
      <w:r w:rsidR="00E631F7" w:rsidRPr="004E6011">
        <w:rPr>
          <w:rFonts w:ascii="Arial" w:hAnsi="Arial" w:cs="Arial"/>
          <w:b/>
          <w:bCs/>
          <w:iCs/>
          <w:sz w:val="16"/>
          <w:szCs w:val="16"/>
        </w:rPr>
        <w:t>. Dysfunkcji narządu wzroku</w:t>
      </w:r>
      <w:r w:rsidR="00E631F7" w:rsidRPr="004E6011">
        <w:rPr>
          <w:rFonts w:ascii="Arial" w:hAnsi="Arial" w:cs="Arial"/>
          <w:iCs/>
          <w:sz w:val="16"/>
          <w:szCs w:val="16"/>
        </w:rPr>
        <w:t xml:space="preserve"> (</w:t>
      </w:r>
      <w:r w:rsidR="00E631F7" w:rsidRPr="004E6011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="00E631F7" w:rsidRPr="004E6011">
        <w:rPr>
          <w:rFonts w:ascii="Arial" w:hAnsi="Arial" w:cs="Arial"/>
          <w:iCs/>
          <w:sz w:val="16"/>
          <w:szCs w:val="16"/>
        </w:rPr>
        <w:t xml:space="preserve"> - </w:t>
      </w:r>
      <w:r w:rsidR="00E631F7" w:rsidRPr="004E6011">
        <w:rPr>
          <w:rFonts w:ascii="Arial" w:hAnsi="Arial" w:cs="Arial"/>
          <w:sz w:val="16"/>
          <w:szCs w:val="16"/>
        </w:rPr>
        <w:t xml:space="preserve">należy przez to rozumieć </w:t>
      </w:r>
      <w:r w:rsidR="00E631F7" w:rsidRPr="004E6011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E631F7" w:rsidRPr="004E6011" w:rsidRDefault="00E631F7" w:rsidP="00E631F7">
      <w:pPr>
        <w:pStyle w:val="StandI"/>
        <w:numPr>
          <w:ilvl w:val="1"/>
          <w:numId w:val="14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4E6011">
        <w:rPr>
          <w:rFonts w:ascii="Arial" w:hAnsi="Arial" w:cs="Arial"/>
          <w:sz w:val="16"/>
          <w:szCs w:val="16"/>
        </w:rPr>
        <w:t>ma ostrość wzroku (w korekcji) w oku lepszym równą lub poniżej 0,05 i/lub ma zwężenie pola widzenia do 20 stopni</w:t>
      </w:r>
      <w:r w:rsidRPr="004E6011">
        <w:rPr>
          <w:rFonts w:ascii="Arial" w:hAnsi="Arial" w:cs="Arial"/>
          <w:iCs/>
          <w:sz w:val="16"/>
          <w:szCs w:val="16"/>
        </w:rPr>
        <w:t>;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E631F7" w:rsidRPr="004E6011" w:rsidRDefault="00E631F7" w:rsidP="00E631F7">
      <w:pPr>
        <w:pStyle w:val="StandI"/>
        <w:numPr>
          <w:ilvl w:val="1"/>
          <w:numId w:val="14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4E6011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E631F7" w:rsidRPr="004E6011" w:rsidRDefault="00E631F7" w:rsidP="00E631F7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4E6011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4E6011">
        <w:rPr>
          <w:rFonts w:ascii="Arial" w:hAnsi="Arial" w:cs="Arial"/>
          <w:iCs/>
          <w:sz w:val="16"/>
          <w:szCs w:val="16"/>
        </w:rPr>
        <w:t>;</w:t>
      </w:r>
    </w:p>
    <w:p w:rsidR="00E631F7" w:rsidRPr="004E6011" w:rsidRDefault="00E631F7" w:rsidP="00E631F7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E631F7" w:rsidRPr="004E6011" w:rsidRDefault="004E6011" w:rsidP="00E631F7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12</w:t>
      </w:r>
      <w:r w:rsidR="00E631F7" w:rsidRPr="004E6011">
        <w:rPr>
          <w:rFonts w:ascii="Arial" w:hAnsi="Arial" w:cs="Arial"/>
          <w:b/>
          <w:iCs/>
          <w:sz w:val="16"/>
          <w:szCs w:val="16"/>
        </w:rPr>
        <w:t xml:space="preserve">. </w:t>
      </w:r>
      <w:r w:rsidR="00E631F7" w:rsidRPr="004E6011">
        <w:rPr>
          <w:rFonts w:ascii="Arial" w:hAnsi="Arial" w:cs="Arial"/>
          <w:b/>
          <w:bCs/>
          <w:iCs/>
          <w:sz w:val="16"/>
          <w:szCs w:val="16"/>
        </w:rPr>
        <w:t>Dysfunkcji obu kończyn górnych (w przypadku Obszaru B)</w:t>
      </w:r>
      <w:r w:rsidR="00E631F7" w:rsidRPr="004E6011">
        <w:rPr>
          <w:rFonts w:ascii="Arial" w:hAnsi="Arial" w:cs="Arial"/>
          <w:sz w:val="16"/>
          <w:szCs w:val="16"/>
        </w:rPr>
        <w:t xml:space="preserve"> – należy przez to rozumieć stan </w:t>
      </w:r>
      <w:r w:rsidR="00E631F7" w:rsidRPr="004E6011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="00E631F7" w:rsidRPr="004E6011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="00E631F7" w:rsidRPr="004E6011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="00E631F7" w:rsidRPr="004E6011">
        <w:rPr>
          <w:rFonts w:ascii="Arial" w:hAnsi="Arial" w:cs="Arial"/>
          <w:bCs/>
          <w:iCs/>
          <w:sz w:val="16"/>
          <w:szCs w:val="16"/>
        </w:rPr>
        <w:t>obniżoną sprawnością ruchową w zakresie obu kończyn górnych w stopniu wykluczającym lub znacznie utrudniającym korzystanie ze standardowego sprzętu elektronicznego, wynikająca ze schorzeń o różnej etiologii (m.in. porażenia mózgowe, choroby neuromięśniowe);</w:t>
      </w:r>
    </w:p>
    <w:p w:rsidR="00E631F7" w:rsidRP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631F7" w:rsidRPr="009D3998" w:rsidRDefault="009D3998" w:rsidP="00E631F7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="00E631F7" w:rsidRPr="009D3998">
        <w:rPr>
          <w:rFonts w:ascii="Arial" w:hAnsi="Arial" w:cs="Arial"/>
          <w:b/>
          <w:bCs/>
          <w:sz w:val="16"/>
          <w:szCs w:val="16"/>
        </w:rPr>
        <w:t xml:space="preserve"> Osobie głuchoniewidomej </w:t>
      </w:r>
      <w:r w:rsidR="00E631F7"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E631F7" w:rsidRPr="009D3998" w:rsidRDefault="009D3998" w:rsidP="00E631F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="00E631F7" w:rsidRPr="009D3998">
        <w:rPr>
          <w:rFonts w:ascii="Arial" w:hAnsi="Arial" w:cs="Arial"/>
          <w:b/>
          <w:sz w:val="16"/>
          <w:szCs w:val="16"/>
        </w:rPr>
        <w:t>. S</w:t>
      </w:r>
      <w:r w:rsidR="00E631F7"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="00E631F7"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="00E631F7"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</w:t>
      </w:r>
      <w:r w:rsidR="00991973">
        <w:rPr>
          <w:rFonts w:ascii="Arial" w:hAnsi="Arial" w:cs="Arial"/>
          <w:sz w:val="16"/>
          <w:szCs w:val="16"/>
        </w:rPr>
        <w:t xml:space="preserve"> pomocy;</w:t>
      </w:r>
    </w:p>
    <w:p w:rsidR="00E631F7" w:rsidRPr="009D3998" w:rsidRDefault="009D3998" w:rsidP="00E631F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15</w:t>
      </w:r>
      <w:r w:rsidR="00E631F7" w:rsidRPr="009D3998">
        <w:rPr>
          <w:b/>
          <w:color w:val="auto"/>
          <w:sz w:val="16"/>
          <w:szCs w:val="16"/>
        </w:rPr>
        <w:t xml:space="preserve">. </w:t>
      </w:r>
      <w:r w:rsidR="00E631F7" w:rsidRPr="009D3998">
        <w:rPr>
          <w:b/>
          <w:bCs/>
          <w:color w:val="auto"/>
          <w:sz w:val="16"/>
          <w:szCs w:val="16"/>
        </w:rPr>
        <w:t>urządzeniach brajlowskich</w:t>
      </w:r>
      <w:r w:rsidR="00E631F7" w:rsidRPr="009D3998">
        <w:rPr>
          <w:bCs/>
          <w:color w:val="auto"/>
          <w:sz w:val="16"/>
          <w:szCs w:val="16"/>
        </w:rPr>
        <w:t xml:space="preserve"> </w:t>
      </w:r>
      <w:r w:rsidR="00E631F7"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FF2A12" w:rsidRDefault="00FF2A12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30012E" w:rsidRDefault="0030012E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E64F26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BcGtsFKgIAAE4EAAAOAAAAAAAAAAAAAAAAAC4CAABkcnMv&#10;ZTJvRG9jLnhtbFBLAQItABQABgAIAAAAIQDw2gwm3wAAAAkBAAAPAAAAAAAAAAAAAAAAAIQEAABk&#10;cnMvZG93bnJldi54bWxQSwUGAAAAAAQABADzAAAAkAUAAAAA&#10;">
            <v:textbox>
              <w:txbxContent>
                <w:p w:rsidR="002811B1" w:rsidRDefault="002811B1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2811B1" w:rsidRDefault="002811B1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811B1" w:rsidRDefault="002811B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2811B1" w:rsidRDefault="002811B1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E64F26">
        <w:rPr>
          <w:rFonts w:ascii="Arial" w:hAnsi="Arial" w:cs="Arial"/>
          <w:b/>
          <w:bCs/>
          <w:noProof/>
          <w:spacing w:val="10"/>
          <w:sz w:val="20"/>
        </w:rPr>
        <w:pict>
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GzKgIAAE4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yeKGzKgIAAE4EAAAOAAAAAAAAAAAAAAAAAC4CAABkcnMv&#10;ZTJvRG9jLnhtbFBLAQItABQABgAIAAAAIQASJINc3wAAAAsBAAAPAAAAAAAAAAAAAAAAAIQEAABk&#10;cnMvZG93bnJldi54bWxQSwUGAAAAAAQABADzAAAAkAUAAAAA&#10;">
            <v:textbox>
              <w:txbxContent>
                <w:p w:rsidR="002811B1" w:rsidRDefault="002811B1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811B1" w:rsidRDefault="002811B1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811B1" w:rsidRDefault="002811B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2811B1" w:rsidRDefault="002811B1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2D4F20" w:rsidRDefault="00D42185" w:rsidP="002D4F20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2D4F20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 xml:space="preserve"> </w:t>
      </w:r>
      <w:r w:rsidR="00D42185">
        <w:rPr>
          <w:sz w:val="18"/>
        </w:rPr>
        <w:t>Data przekazania wniosku do decyzji w sprawie dofinansowania ze środków PFRON:</w:t>
      </w:r>
      <w:r w:rsidR="00D42185">
        <w:t xml:space="preserve"> </w:t>
      </w:r>
      <w:r w:rsidR="00D42185">
        <w:rPr>
          <w:b w:val="0"/>
          <w:bCs w:val="0"/>
        </w:rPr>
        <w:t>....../......./20... r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2D4F20" w:rsidTr="00567B5C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D4F20" w:rsidRDefault="002D4F20" w:rsidP="00567B5C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2D4F20" w:rsidRDefault="002D4F20" w:rsidP="00567B5C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2D4F20" w:rsidRDefault="002D4F20" w:rsidP="00567B5C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2D4F20" w:rsidTr="00567B5C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2D4F20" w:rsidRDefault="002D4F20" w:rsidP="00567B5C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D4F20" w:rsidRDefault="002D4F20" w:rsidP="00567B5C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D4F20" w:rsidRDefault="002D4F20" w:rsidP="00567B5C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2D4F20" w:rsidTr="00567B5C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2D4F20" w:rsidTr="00567B5C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Obszar A2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2811B1">
              <w:rPr>
                <w:rFonts w:ascii="Arial" w:hAnsi="Arial" w:cs="Arial"/>
                <w:bCs/>
                <w:i w:val="0"/>
                <w:iCs/>
                <w:sz w:val="20"/>
              </w:rPr>
              <w:t>Obszar A3</w:t>
            </w: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2811B1">
              <w:rPr>
                <w:rFonts w:ascii="Arial" w:hAnsi="Arial" w:cs="Arial"/>
                <w:bCs/>
                <w:i w:val="0"/>
                <w:iCs/>
                <w:sz w:val="20"/>
              </w:rPr>
              <w:t>Obszar A4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2811B1"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2811B1"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2811B1"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2811B1"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811B1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B5</w:t>
            </w: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2811B1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C4</w:t>
            </w:r>
          </w:p>
        </w:tc>
      </w:tr>
      <w:tr w:rsidR="002811B1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2811B1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1" w:rsidRDefault="0030012E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2811B1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1B1" w:rsidRDefault="002811B1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2D4F20" w:rsidTr="00567B5C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D4F20" w:rsidTr="00567B5C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20" w:rsidRDefault="009D3998" w:rsidP="00567B5C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  <w:r w:rsidR="002D4F20">
              <w:rPr>
                <w:rFonts w:ascii="Arial" w:hAnsi="Arial" w:cs="Arial"/>
                <w:sz w:val="20"/>
              </w:rPr>
              <w:t xml:space="preserve">...................20...... r.     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2D4F20">
              <w:rPr>
                <w:rFonts w:ascii="Arial" w:hAnsi="Arial" w:cs="Arial"/>
                <w:sz w:val="20"/>
              </w:rPr>
              <w:t>............................       ...........................</w:t>
            </w:r>
          </w:p>
          <w:p w:rsidR="002D4F20" w:rsidRDefault="002D4F20" w:rsidP="00567B5C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</w:t>
            </w:r>
            <w:r w:rsidR="009D3998">
              <w:t xml:space="preserve">            </w:t>
            </w:r>
            <w: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</w:t>
            </w:r>
            <w:r w:rsidR="009D3998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podpisy osób podejmujących decyzję         </w:t>
            </w:r>
          </w:p>
        </w:tc>
      </w:tr>
    </w:tbl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E64F26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R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X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XoqqUSkCAABOBAAADgAAAAAAAAAAAAAAAAAuAgAAZHJzL2Uyb0Rv&#10;Yy54bWxQSwECLQAUAAYACAAAACEANOls/NsAAAAHAQAADwAAAAAAAAAAAAAAAACDBAAAZHJzL2Rv&#10;d25yZXYueG1sUEsFBgAAAAAEAAQA8wAAAIsFAAAAAA==&#10;">
            <v:textbox>
              <w:txbxContent>
                <w:p w:rsidR="002811B1" w:rsidRDefault="002811B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811B1" w:rsidRDefault="002811B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2811B1" w:rsidRDefault="002811B1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E64F26">
        <w:rPr>
          <w:rFonts w:ascii="Arial" w:hAnsi="Arial" w:cs="Arial"/>
          <w:b/>
          <w:bCs/>
          <w:noProof/>
          <w:spacing w:val="10"/>
          <w:sz w:val="20"/>
        </w:rPr>
        <w:pict>
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qKAIAAE4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mCK5qKAIAAE4EAAAOAAAAAAAAAAAAAAAAAC4CAABkcnMvZTJv&#10;RG9jLnhtbFBLAQItABQABgAIAAAAIQBSE8ou3gAAAAoBAAAPAAAAAAAAAAAAAAAAAIIEAABkcnMv&#10;ZG93bnJldi54bWxQSwUGAAAAAAQABADzAAAAjQUAAAAA&#10;">
            <v:textbox>
              <w:txbxContent>
                <w:p w:rsidR="002811B1" w:rsidRDefault="002811B1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811B1" w:rsidRDefault="002811B1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811B1" w:rsidRDefault="002811B1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040B07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680" w:right="567" w:bottom="567" w:left="709" w:header="709" w:footer="57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F8" w:rsidRDefault="00DF63F8">
      <w:r>
        <w:separator/>
      </w:r>
    </w:p>
  </w:endnote>
  <w:endnote w:type="continuationSeparator" w:id="0">
    <w:p w:rsidR="00DF63F8" w:rsidRDefault="00DF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F8" w:rsidRDefault="00E64F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63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63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63F8" w:rsidRDefault="00DF63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F8" w:rsidRDefault="00DF63F8">
    <w:pPr>
      <w:pStyle w:val="Stopka"/>
      <w:framePr w:wrap="around" w:vAnchor="text" w:hAnchor="margin" w:xAlign="right" w:y="1"/>
      <w:rPr>
        <w:rStyle w:val="Numerstrony"/>
      </w:rPr>
    </w:pPr>
  </w:p>
  <w:p w:rsidR="00DF63F8" w:rsidRDefault="00DF63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F8" w:rsidRDefault="00DF63F8">
      <w:r>
        <w:separator/>
      </w:r>
    </w:p>
  </w:footnote>
  <w:footnote w:type="continuationSeparator" w:id="0">
    <w:p w:rsidR="00DF63F8" w:rsidRDefault="00DF6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F8" w:rsidRDefault="00DF63F8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„B1” dotyczący dofinansowania w ramach pilotażowego programu „Aktywny samorząd” 2018 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DF63F8" w:rsidRDefault="00DF63F8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F8" w:rsidRPr="00E876D4" w:rsidRDefault="00DF63F8" w:rsidP="00E876D4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„B1” dotyczący dofinansowania w ramach pilotażowego programu „Aktywny samorząd” 2019 r.</w:t>
    </w:r>
    <w:r>
      <w:rPr>
        <w:rFonts w:ascii="Arial" w:hAnsi="Arial" w:cs="Arial"/>
        <w:i/>
        <w:iCs/>
        <w:sz w:val="1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0EA163F6"/>
    <w:multiLevelType w:val="hybridMultilevel"/>
    <w:tmpl w:val="79F0759E"/>
    <w:lvl w:ilvl="0" w:tplc="2D92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F59A4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A00E3E"/>
    <w:multiLevelType w:val="hybridMultilevel"/>
    <w:tmpl w:val="9544D428"/>
    <w:lvl w:ilvl="0" w:tplc="76283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44CD"/>
    <w:multiLevelType w:val="hybridMultilevel"/>
    <w:tmpl w:val="A81CE828"/>
    <w:lvl w:ilvl="0" w:tplc="FBA48714">
      <w:start w:val="10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5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8">
    <w:nsid w:val="48BD3AEE"/>
    <w:multiLevelType w:val="hybridMultilevel"/>
    <w:tmpl w:val="14EAD5C0"/>
    <w:lvl w:ilvl="0" w:tplc="3E825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A8F"/>
    <w:multiLevelType w:val="hybridMultilevel"/>
    <w:tmpl w:val="380231C6"/>
    <w:lvl w:ilvl="0" w:tplc="DFB2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4F1039E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0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5"/>
  </w:num>
  <w:num w:numId="11">
    <w:abstractNumId w:val="6"/>
  </w:num>
  <w:num w:numId="12">
    <w:abstractNumId w:val="1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7"/>
  </w:num>
  <w:num w:numId="17">
    <w:abstractNumId w:val="23"/>
  </w:num>
  <w:num w:numId="18">
    <w:abstractNumId w:val="18"/>
  </w:num>
  <w:num w:numId="19">
    <w:abstractNumId w:val="22"/>
  </w:num>
  <w:num w:numId="20">
    <w:abstractNumId w:val="5"/>
  </w:num>
  <w:num w:numId="21">
    <w:abstractNumId w:val="24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C2398"/>
    <w:rsid w:val="000129B2"/>
    <w:rsid w:val="00040B07"/>
    <w:rsid w:val="00077116"/>
    <w:rsid w:val="000A53FC"/>
    <w:rsid w:val="000E21C5"/>
    <w:rsid w:val="00106EC5"/>
    <w:rsid w:val="00107433"/>
    <w:rsid w:val="00182F8E"/>
    <w:rsid w:val="001A6865"/>
    <w:rsid w:val="001C63C0"/>
    <w:rsid w:val="001D1B1D"/>
    <w:rsid w:val="00205722"/>
    <w:rsid w:val="00255767"/>
    <w:rsid w:val="00273012"/>
    <w:rsid w:val="002811B1"/>
    <w:rsid w:val="00285BB4"/>
    <w:rsid w:val="002A76B8"/>
    <w:rsid w:val="002D4F20"/>
    <w:rsid w:val="002E7CA0"/>
    <w:rsid w:val="002F58E3"/>
    <w:rsid w:val="0030012E"/>
    <w:rsid w:val="003708B1"/>
    <w:rsid w:val="00376797"/>
    <w:rsid w:val="003D11D2"/>
    <w:rsid w:val="003D6E1B"/>
    <w:rsid w:val="003F0B31"/>
    <w:rsid w:val="00423BCA"/>
    <w:rsid w:val="004450EF"/>
    <w:rsid w:val="004834BF"/>
    <w:rsid w:val="004857DD"/>
    <w:rsid w:val="00497E84"/>
    <w:rsid w:val="004A7329"/>
    <w:rsid w:val="004C35F9"/>
    <w:rsid w:val="004E6011"/>
    <w:rsid w:val="00504CCB"/>
    <w:rsid w:val="0051313E"/>
    <w:rsid w:val="00516697"/>
    <w:rsid w:val="0052606C"/>
    <w:rsid w:val="00544EBE"/>
    <w:rsid w:val="00567B5C"/>
    <w:rsid w:val="005A198F"/>
    <w:rsid w:val="005A292C"/>
    <w:rsid w:val="00611E3C"/>
    <w:rsid w:val="0061688B"/>
    <w:rsid w:val="00650E83"/>
    <w:rsid w:val="00663598"/>
    <w:rsid w:val="006F32F7"/>
    <w:rsid w:val="006F4C80"/>
    <w:rsid w:val="0079756F"/>
    <w:rsid w:val="00797E0F"/>
    <w:rsid w:val="007A20F3"/>
    <w:rsid w:val="007A6A93"/>
    <w:rsid w:val="007B0324"/>
    <w:rsid w:val="007B58AE"/>
    <w:rsid w:val="007D67B2"/>
    <w:rsid w:val="007D772D"/>
    <w:rsid w:val="007E4663"/>
    <w:rsid w:val="00805658"/>
    <w:rsid w:val="0082407B"/>
    <w:rsid w:val="0085071F"/>
    <w:rsid w:val="00855883"/>
    <w:rsid w:val="008901DC"/>
    <w:rsid w:val="00892964"/>
    <w:rsid w:val="00893424"/>
    <w:rsid w:val="008A5108"/>
    <w:rsid w:val="008B4BFB"/>
    <w:rsid w:val="00903C6F"/>
    <w:rsid w:val="00950780"/>
    <w:rsid w:val="00977933"/>
    <w:rsid w:val="00991973"/>
    <w:rsid w:val="00995834"/>
    <w:rsid w:val="009B3FC6"/>
    <w:rsid w:val="009D3998"/>
    <w:rsid w:val="00A341C6"/>
    <w:rsid w:val="00A34F76"/>
    <w:rsid w:val="00A3613A"/>
    <w:rsid w:val="00A42A24"/>
    <w:rsid w:val="00A451C1"/>
    <w:rsid w:val="00A45E60"/>
    <w:rsid w:val="00A66DFD"/>
    <w:rsid w:val="00A9483A"/>
    <w:rsid w:val="00A97459"/>
    <w:rsid w:val="00AA377A"/>
    <w:rsid w:val="00AB0FCC"/>
    <w:rsid w:val="00AF5FB2"/>
    <w:rsid w:val="00B50678"/>
    <w:rsid w:val="00B528C6"/>
    <w:rsid w:val="00B80AAB"/>
    <w:rsid w:val="00B920AB"/>
    <w:rsid w:val="00BC5620"/>
    <w:rsid w:val="00BF2724"/>
    <w:rsid w:val="00BF755F"/>
    <w:rsid w:val="00C05FFE"/>
    <w:rsid w:val="00C528EA"/>
    <w:rsid w:val="00C62BD0"/>
    <w:rsid w:val="00CD073F"/>
    <w:rsid w:val="00CD5ECD"/>
    <w:rsid w:val="00D230DD"/>
    <w:rsid w:val="00D30D7F"/>
    <w:rsid w:val="00D42185"/>
    <w:rsid w:val="00D50504"/>
    <w:rsid w:val="00D81159"/>
    <w:rsid w:val="00DC0E7F"/>
    <w:rsid w:val="00DC2398"/>
    <w:rsid w:val="00DC656D"/>
    <w:rsid w:val="00DF63F8"/>
    <w:rsid w:val="00E133C8"/>
    <w:rsid w:val="00E560A7"/>
    <w:rsid w:val="00E631F7"/>
    <w:rsid w:val="00E64F26"/>
    <w:rsid w:val="00E736C5"/>
    <w:rsid w:val="00E876D4"/>
    <w:rsid w:val="00EC1F93"/>
    <w:rsid w:val="00EC313C"/>
    <w:rsid w:val="00EC79C1"/>
    <w:rsid w:val="00F01094"/>
    <w:rsid w:val="00F028D5"/>
    <w:rsid w:val="00F23127"/>
    <w:rsid w:val="00F26BDF"/>
    <w:rsid w:val="00FA08FB"/>
    <w:rsid w:val="00FD028C"/>
    <w:rsid w:val="00FD1D78"/>
    <w:rsid w:val="00FD31C8"/>
    <w:rsid w:val="00FE682E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7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7B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4799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33526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10</cp:revision>
  <cp:lastPrinted>2018-06-07T07:34:00Z</cp:lastPrinted>
  <dcterms:created xsi:type="dcterms:W3CDTF">2018-04-05T10:36:00Z</dcterms:created>
  <dcterms:modified xsi:type="dcterms:W3CDTF">2019-04-14T18:11:00Z</dcterms:modified>
</cp:coreProperties>
</file>