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451366" w:rsidRDefault="008421DD" w:rsidP="00451366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66" w:rsidRDefault="00451366" w:rsidP="00451366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451366" w:rsidRDefault="00451366" w:rsidP="00451366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51366">
        <w:rPr>
          <w:rFonts w:ascii="Arial" w:hAnsi="Arial" w:cs="Arial"/>
        </w:rPr>
        <w:t xml:space="preserve">                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8421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8421DD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  <w:p w:rsidR="008421DD" w:rsidRDefault="008421DD">
            <w:pPr>
              <w:widowControl w:val="0"/>
              <w:spacing w:before="12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547"/>
        <w:gridCol w:w="1258"/>
        <w:gridCol w:w="900"/>
        <w:gridCol w:w="475"/>
        <w:gridCol w:w="946"/>
        <w:gridCol w:w="2318"/>
      </w:tblGrid>
      <w:tr w:rsidR="00A7453A" w:rsidTr="008421DD">
        <w:trPr>
          <w:trHeight w:val="320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8421DD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8421DD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8421DD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8421DD">
        <w:trPr>
          <w:trHeight w:val="463"/>
        </w:trPr>
        <w:tc>
          <w:tcPr>
            <w:tcW w:w="1098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8421DD">
        <w:trPr>
          <w:trHeight w:val="34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8421DD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44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8421DD">
        <w:trPr>
          <w:trHeight w:val="122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8421DD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Pr="00182AB5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A7453A" w:rsidTr="008421DD">
        <w:trPr>
          <w:trHeight w:val="370"/>
        </w:trPr>
        <w:tc>
          <w:tcPr>
            <w:tcW w:w="109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8421DD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 xml:space="preserve">e, choroby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</w:t>
            </w:r>
            <w:proofErr w:type="spellEnd"/>
            <w:r w:rsidRPr="0091418C">
              <w:rPr>
                <w:rFonts w:ascii="Arial" w:hAnsi="Arial" w:cs="Arial"/>
                <w:sz w:val="20"/>
                <w:u w:val="none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, porażenie mózgowe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8421DD" w:rsidTr="003C19D8">
        <w:trPr>
          <w:trHeight w:val="210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421DD" w:rsidRPr="0040159A" w:rsidRDefault="008421DD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897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Pr="0040159A" w:rsidRDefault="008421DD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8D581E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82AB5" w:rsidRDefault="00182AB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1A7F81" w:rsidRDefault="001A7F81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8421DD">
        <w:trPr>
          <w:cantSplit/>
          <w:trHeight w:val="742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042C7B" w:rsidRDefault="00042C7B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042C7B" w:rsidTr="00042C7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042C7B" w:rsidTr="00042C7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2C7B" w:rsidTr="00042C7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042C7B" w:rsidRDefault="00042C7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042C7B" w:rsidTr="00042C7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BD40BD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BD40BD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042C7B" w:rsidTr="00042C7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042C7B" w:rsidTr="00042C7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19D8" w:rsidRPr="001D6CC1" w:rsidTr="004A6332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0A56" w:rsidRDefault="001D0A56" w:rsidP="001D0A5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0A56" w:rsidRPr="001D0A56" w:rsidRDefault="003C19D8" w:rsidP="001D0A5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64C1B" w:rsidRDefault="00264C1B" w:rsidP="00264C1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dofinasowanie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264C1B" w:rsidRDefault="00264C1B" w:rsidP="00264C1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264C1B" w:rsidRDefault="00264C1B" w:rsidP="00264C1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264C1B" w:rsidRDefault="00264C1B" w:rsidP="00264C1B">
      <w:pPr>
        <w:widowControl w:val="0"/>
        <w:tabs>
          <w:tab w:val="num" w:pos="603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8421DD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    </w:t>
            </w:r>
            <w:r w:rsidR="008421DD">
              <w:rPr>
                <w:color w:val="auto"/>
              </w:rPr>
              <w:t xml:space="preserve">                                                                                            </w:t>
            </w:r>
            <w:r w:rsidRPr="00081D99">
              <w:rPr>
                <w:color w:val="auto"/>
              </w:rPr>
              <w:t>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8421DD">
              <w:rPr>
                <w:color w:val="auto"/>
              </w:rPr>
              <w:t xml:space="preserve">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264C1B" w:rsidRDefault="00264C1B" w:rsidP="00264C1B"/>
    <w:p w:rsidR="00264C1B" w:rsidRPr="00264C1B" w:rsidRDefault="00264C1B" w:rsidP="00264C1B"/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CD1B10" w:rsidTr="00CD1B10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CD1B10" w:rsidRDefault="00CD1B1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CD1B10" w:rsidTr="00CD1B10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CD1B10" w:rsidRDefault="00CD1B1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231FD1" w:rsidRDefault="00231FD1" w:rsidP="001A7F81">
      <w:pPr>
        <w:pStyle w:val="Nagwek30"/>
        <w:keepNext/>
        <w:keepLines/>
        <w:shd w:val="clear" w:color="auto" w:fill="auto"/>
        <w:spacing w:after="228" w:line="270" w:lineRule="exact"/>
        <w:ind w:firstLine="0"/>
        <w:rPr>
          <w:rStyle w:val="Nagwek3"/>
          <w:color w:val="000000"/>
          <w:sz w:val="18"/>
          <w:szCs w:val="18"/>
        </w:rPr>
      </w:pPr>
      <w:bookmarkStart w:id="1" w:name="bookmark7"/>
    </w:p>
    <w:p w:rsidR="00231FD1" w:rsidRPr="00950780" w:rsidRDefault="00231FD1" w:rsidP="00231FD1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231FD1" w:rsidRPr="00231FD1" w:rsidRDefault="00231FD1" w:rsidP="00231FD1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sz w:val="18"/>
          <w:szCs w:val="18"/>
          <w:u w:val="none"/>
          <w:shd w:val="clear" w:color="auto" w:fill="auto"/>
        </w:rPr>
      </w:pPr>
      <w:r>
        <w:rPr>
          <w:rStyle w:val="Teksttreci2"/>
          <w:color w:val="000000"/>
          <w:sz w:val="18"/>
          <w:szCs w:val="18"/>
        </w:rPr>
        <w:t>Zadanie 2</w:t>
      </w:r>
      <w:r w:rsidRPr="00950780">
        <w:rPr>
          <w:rStyle w:val="Teksttreci2"/>
          <w:color w:val="000000"/>
          <w:sz w:val="18"/>
          <w:szCs w:val="18"/>
        </w:rPr>
        <w:t xml:space="preserve">: </w:t>
      </w:r>
      <w:r>
        <w:rPr>
          <w:rStyle w:val="Teksttreci2"/>
          <w:color w:val="000000"/>
          <w:sz w:val="18"/>
          <w:szCs w:val="18"/>
        </w:rPr>
        <w:t xml:space="preserve">dofinansowanie szkoleń w zakresie obsługi nabytego w ramach programu </w:t>
      </w:r>
      <w:r w:rsidRPr="00950780">
        <w:rPr>
          <w:rStyle w:val="Teksttreci2"/>
          <w:color w:val="000000"/>
          <w:sz w:val="18"/>
          <w:szCs w:val="18"/>
        </w:rPr>
        <w:t xml:space="preserve"> </w:t>
      </w:r>
      <w:r>
        <w:rPr>
          <w:rStyle w:val="Teksttreci2"/>
          <w:color w:val="000000"/>
          <w:sz w:val="18"/>
          <w:szCs w:val="18"/>
        </w:rPr>
        <w:t xml:space="preserve">sprzętu elektronicznego i oprogramowania </w:t>
      </w:r>
    </w:p>
    <w:p w:rsidR="00231FD1" w:rsidRPr="00231FD1" w:rsidRDefault="00231FD1" w:rsidP="00231FD1">
      <w:pPr>
        <w:pStyle w:val="Teksttreci1"/>
        <w:numPr>
          <w:ilvl w:val="0"/>
          <w:numId w:val="14"/>
        </w:numPr>
        <w:shd w:val="clear" w:color="auto" w:fill="auto"/>
        <w:spacing w:before="0" w:after="207" w:line="220" w:lineRule="exact"/>
        <w:ind w:left="284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>Wnioskodawcy</w:t>
      </w: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 – należy przez to rozumieć wnioskującego o dofinasowanie z tym, że </w:t>
      </w:r>
    </w:p>
    <w:p w:rsidR="00231FD1" w:rsidRPr="00231FD1" w:rsidRDefault="00231FD1" w:rsidP="00231FD1">
      <w:pPr>
        <w:pStyle w:val="Teksttreci1"/>
        <w:numPr>
          <w:ilvl w:val="0"/>
          <w:numId w:val="13"/>
        </w:numPr>
        <w:shd w:val="clear" w:color="auto" w:fill="auto"/>
        <w:spacing w:before="0" w:after="207" w:line="220" w:lineRule="exact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w przypadku niepełnoletnich adresatów programu (dzieci i młodzież do lat 18), wnioskodawca jest jeden z rodziców sprawujący opiekę nad osobą niepełnosprawną lub opiekun prawny</w:t>
      </w:r>
    </w:p>
    <w:p w:rsidR="00231FD1" w:rsidRPr="00231FD1" w:rsidRDefault="00231FD1" w:rsidP="00231FD1">
      <w:pPr>
        <w:pStyle w:val="Teksttreci1"/>
        <w:numPr>
          <w:ilvl w:val="0"/>
          <w:numId w:val="13"/>
        </w:numPr>
        <w:shd w:val="clear" w:color="auto" w:fill="auto"/>
        <w:spacing w:before="0" w:after="207" w:line="220" w:lineRule="exac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w przypadku pełnoletnich osób nie posiadających pełnej zdolności do czynności prawnych, wnioskodawcą jest opiekun prawny </w:t>
      </w:r>
    </w:p>
    <w:p w:rsidR="00231FD1" w:rsidRPr="00E631F7" w:rsidRDefault="00231FD1" w:rsidP="00231FD1">
      <w:pPr>
        <w:pStyle w:val="StandI"/>
        <w:tabs>
          <w:tab w:val="num" w:pos="744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231FD1" w:rsidRPr="00E631F7" w:rsidRDefault="00231FD1" w:rsidP="00231FD1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231FD1" w:rsidRPr="00E631F7" w:rsidRDefault="00231FD1" w:rsidP="00231FD1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231FD1" w:rsidRPr="00E631F7" w:rsidRDefault="00231FD1" w:rsidP="00231FD1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231FD1" w:rsidRDefault="00231FD1" w:rsidP="00231FD1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3</w:t>
      </w:r>
      <w:r w:rsidRPr="00E631F7">
        <w:rPr>
          <w:rFonts w:ascii="Arial" w:hAnsi="Arial" w:cs="Arial"/>
          <w:b/>
          <w:i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E631F7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E631F7">
        <w:rPr>
          <w:rFonts w:ascii="Arial" w:hAnsi="Arial" w:cs="Arial"/>
          <w:bCs/>
          <w:iCs/>
          <w:sz w:val="16"/>
          <w:szCs w:val="16"/>
        </w:rPr>
        <w:t>);</w:t>
      </w:r>
    </w:p>
    <w:p w:rsidR="00231FD1" w:rsidRPr="00E631F7" w:rsidRDefault="00231FD1" w:rsidP="00231FD1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E631F7">
        <w:rPr>
          <w:rFonts w:ascii="Arial" w:hAnsi="Arial" w:cs="Arial"/>
          <w:b/>
          <w:sz w:val="16"/>
          <w:szCs w:val="16"/>
        </w:rPr>
        <w:t>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231FD1" w:rsidRPr="00E631F7" w:rsidRDefault="00231FD1" w:rsidP="00231FD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6</w:t>
      </w:r>
      <w:r w:rsidRPr="00E631F7">
        <w:rPr>
          <w:b/>
          <w:color w:val="000000" w:themeColor="text1"/>
          <w:sz w:val="16"/>
          <w:szCs w:val="16"/>
        </w:rPr>
        <w:t xml:space="preserve">. </w:t>
      </w:r>
      <w:r w:rsidRPr="00E631F7">
        <w:rPr>
          <w:b/>
          <w:bCs/>
          <w:color w:val="000000" w:themeColor="text1"/>
          <w:sz w:val="16"/>
          <w:szCs w:val="16"/>
        </w:rPr>
        <w:t>urządzeniach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231FD1" w:rsidRPr="00E631F7" w:rsidRDefault="00231FD1" w:rsidP="00231FD1">
      <w:pPr>
        <w:numPr>
          <w:ilvl w:val="1"/>
          <w:numId w:val="12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231FD1" w:rsidRPr="00E631F7" w:rsidRDefault="00231FD1" w:rsidP="00231FD1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231FD1" w:rsidRPr="00E631F7" w:rsidRDefault="00231FD1" w:rsidP="00231FD1">
      <w:pPr>
        <w:numPr>
          <w:ilvl w:val="1"/>
          <w:numId w:val="12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231FD1" w:rsidRPr="00E631F7" w:rsidRDefault="00231FD1" w:rsidP="00231FD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9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E631F7">
        <w:rPr>
          <w:rFonts w:ascii="Arial" w:hAnsi="Arial" w:cs="Arial"/>
          <w:b/>
          <w:sz w:val="16"/>
          <w:szCs w:val="16"/>
        </w:rPr>
        <w:t>Przeciętnym miesięcznym dochodzie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b/>
          <w:sz w:val="16"/>
          <w:szCs w:val="16"/>
        </w:rPr>
        <w:t>wnioskodawcy</w:t>
      </w:r>
      <w:r w:rsidRPr="00E631F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E631F7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dochód ten oblicza się na podstawie wysokości przeciętnego dochodu z pracy w indywidualnych gospodarstwach rolnych                           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231FD1" w:rsidRPr="00E631F7" w:rsidRDefault="00231FD1" w:rsidP="00231FD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231FD1" w:rsidRPr="00E631F7" w:rsidRDefault="00231FD1" w:rsidP="00231FD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231FD1" w:rsidRPr="00E631F7" w:rsidRDefault="00231FD1" w:rsidP="00231FD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231FD1" w:rsidRPr="00E631F7" w:rsidRDefault="00231FD1" w:rsidP="00231FD1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231FD1" w:rsidRPr="00E631F7" w:rsidRDefault="00231FD1" w:rsidP="00231FD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231FD1" w:rsidRPr="00E631F7" w:rsidRDefault="00231FD1" w:rsidP="00231FD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lastRenderedPageBreak/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1045CD" w:rsidRPr="00231FD1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04639E" w:rsidRDefault="0004639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31FD1" w:rsidRPr="00231FD1" w:rsidRDefault="00231FD1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8421DD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9755505</wp:posOffset>
                </wp:positionH>
                <wp:positionV relativeFrom="paragraph">
                  <wp:posOffset>80010</wp:posOffset>
                </wp:positionV>
                <wp:extent cx="504825" cy="824230"/>
                <wp:effectExtent l="9525" t="825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76200" cy="824230"/>
                <wp:effectExtent l="9525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E64603" w:rsidRDefault="00E64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  <w:p w:rsidR="00E64603" w:rsidRDefault="00E64603"/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421DD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1C261A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CB" w:rsidRDefault="004D6FCB" w:rsidP="008421DD">
      <w:r>
        <w:separator/>
      </w:r>
    </w:p>
  </w:endnote>
  <w:endnote w:type="continuationSeparator" w:id="0">
    <w:p w:rsidR="004D6FCB" w:rsidRDefault="004D6FCB" w:rsidP="008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CB" w:rsidRDefault="004D6FCB" w:rsidP="008421DD">
      <w:r>
        <w:separator/>
      </w:r>
    </w:p>
  </w:footnote>
  <w:footnote w:type="continuationSeparator" w:id="0">
    <w:p w:rsidR="004D6FCB" w:rsidRDefault="004D6FCB" w:rsidP="0084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DD" w:rsidRDefault="008838D0" w:rsidP="008838D0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„B2P” dotyczący dofinansowania w ramach pilotażowego programu „Aktywny samorząd” 201</w:t>
    </w:r>
    <w:r w:rsidR="00231FD1">
      <w:rPr>
        <w:rFonts w:ascii="Arial" w:hAnsi="Arial" w:cs="Arial"/>
        <w:i/>
        <w:iCs/>
        <w:sz w:val="18"/>
      </w:rPr>
      <w:t>6</w:t>
    </w:r>
    <w:r>
      <w:rPr>
        <w:rFonts w:ascii="Arial" w:hAnsi="Arial" w:cs="Arial"/>
        <w:i/>
        <w:iCs/>
        <w:sz w:val="18"/>
      </w:rPr>
      <w:t>r.</w:t>
    </w:r>
  </w:p>
  <w:p w:rsidR="008421DD" w:rsidRDefault="008421DD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8421DD" w:rsidRDefault="00842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3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42C7B"/>
    <w:rsid w:val="0004639E"/>
    <w:rsid w:val="00081D99"/>
    <w:rsid w:val="00082B13"/>
    <w:rsid w:val="000E6BE0"/>
    <w:rsid w:val="000F3676"/>
    <w:rsid w:val="001045CD"/>
    <w:rsid w:val="00110454"/>
    <w:rsid w:val="00132411"/>
    <w:rsid w:val="001637CA"/>
    <w:rsid w:val="00181698"/>
    <w:rsid w:val="00182AB5"/>
    <w:rsid w:val="001A7F81"/>
    <w:rsid w:val="001C261A"/>
    <w:rsid w:val="001D0A56"/>
    <w:rsid w:val="00231FD1"/>
    <w:rsid w:val="002631E5"/>
    <w:rsid w:val="00264C1B"/>
    <w:rsid w:val="00333A7C"/>
    <w:rsid w:val="003C19D8"/>
    <w:rsid w:val="003F5514"/>
    <w:rsid w:val="0040159A"/>
    <w:rsid w:val="00451366"/>
    <w:rsid w:val="00497184"/>
    <w:rsid w:val="004D6FCB"/>
    <w:rsid w:val="00535906"/>
    <w:rsid w:val="00553E00"/>
    <w:rsid w:val="00564740"/>
    <w:rsid w:val="005E5C28"/>
    <w:rsid w:val="00613C4B"/>
    <w:rsid w:val="00620254"/>
    <w:rsid w:val="0063239C"/>
    <w:rsid w:val="006609C5"/>
    <w:rsid w:val="0067505E"/>
    <w:rsid w:val="006D4D42"/>
    <w:rsid w:val="00700E9A"/>
    <w:rsid w:val="00770709"/>
    <w:rsid w:val="007945F5"/>
    <w:rsid w:val="00826948"/>
    <w:rsid w:val="008421DD"/>
    <w:rsid w:val="008838D0"/>
    <w:rsid w:val="00890430"/>
    <w:rsid w:val="008D1891"/>
    <w:rsid w:val="008E19B3"/>
    <w:rsid w:val="0091418C"/>
    <w:rsid w:val="009517EF"/>
    <w:rsid w:val="00961F6A"/>
    <w:rsid w:val="00A34A7A"/>
    <w:rsid w:val="00A507D8"/>
    <w:rsid w:val="00A7453A"/>
    <w:rsid w:val="00A97162"/>
    <w:rsid w:val="00AC70A9"/>
    <w:rsid w:val="00B85162"/>
    <w:rsid w:val="00BD40BD"/>
    <w:rsid w:val="00C90CE4"/>
    <w:rsid w:val="00CC7A11"/>
    <w:rsid w:val="00CD1B10"/>
    <w:rsid w:val="00D23605"/>
    <w:rsid w:val="00D31BA3"/>
    <w:rsid w:val="00D42CB6"/>
    <w:rsid w:val="00D83C47"/>
    <w:rsid w:val="00DC03A2"/>
    <w:rsid w:val="00DE6371"/>
    <w:rsid w:val="00E64603"/>
    <w:rsid w:val="00E7130A"/>
    <w:rsid w:val="00E71D69"/>
    <w:rsid w:val="00E95141"/>
    <w:rsid w:val="00FA3F11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4460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31162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25</cp:revision>
  <dcterms:created xsi:type="dcterms:W3CDTF">2014-02-27T14:03:00Z</dcterms:created>
  <dcterms:modified xsi:type="dcterms:W3CDTF">2016-03-18T13:10:00Z</dcterms:modified>
</cp:coreProperties>
</file>